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B9" w:rsidRPr="00513A4C" w:rsidRDefault="00A66EB9" w:rsidP="00513A4C">
      <w:pPr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513A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513A4C">
      <w:pPr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 xml:space="preserve"> </w:t>
      </w:r>
      <w:r w:rsidR="000D31A6">
        <w:rPr>
          <w:rFonts w:ascii="Times New Roman" w:hAnsi="Times New Roman"/>
          <w:bCs/>
          <w:sz w:val="28"/>
          <w:szCs w:val="28"/>
        </w:rPr>
        <w:t xml:space="preserve"> 03 марта </w:t>
      </w:r>
      <w:r>
        <w:rPr>
          <w:rFonts w:ascii="Times New Roman" w:hAnsi="Times New Roman"/>
          <w:bCs/>
          <w:sz w:val="28"/>
          <w:szCs w:val="28"/>
        </w:rPr>
        <w:t>2015 года</w:t>
      </w:r>
      <w:r w:rsidRPr="00513A4C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№</w:t>
      </w:r>
      <w:r w:rsidR="000D31A6">
        <w:rPr>
          <w:rFonts w:ascii="Times New Roman" w:hAnsi="Times New Roman"/>
          <w:bCs/>
          <w:sz w:val="28"/>
          <w:szCs w:val="28"/>
        </w:rPr>
        <w:t xml:space="preserve"> 234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66EB9" w:rsidRPr="00513A4C" w:rsidRDefault="00A66EB9" w:rsidP="00513A4C">
      <w:pPr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513A4C">
      <w:pPr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513A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513A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2015 году</w:t>
      </w: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  <w:bookmarkStart w:id="0" w:name="sub_4"/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 xml:space="preserve"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2015 году </w:t>
      </w:r>
    </w:p>
    <w:p w:rsidR="00A66EB9" w:rsidRPr="00513A4C" w:rsidRDefault="00A66EB9" w:rsidP="00513A4C">
      <w:pPr>
        <w:spacing w:after="0"/>
        <w:ind w:left="-426" w:right="-143" w:firstLine="42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13A4C">
        <w:rPr>
          <w:rFonts w:ascii="Times New Roman" w:hAnsi="Times New Roman"/>
          <w:sz w:val="28"/>
          <w:szCs w:val="28"/>
        </w:rPr>
        <w:t>П</w:t>
      </w:r>
      <w:proofErr w:type="gramEnd"/>
      <w:r w:rsidRPr="00513A4C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1. Утвердить «План неотложных мероприятий по подготовке к проведению безаварийного пропуска весеннего половодья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 xml:space="preserve"> в 2015 году» 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13A4C">
        <w:rPr>
          <w:rFonts w:ascii="Times New Roman" w:hAnsi="Times New Roman"/>
          <w:sz w:val="28"/>
          <w:szCs w:val="28"/>
        </w:rPr>
        <w:t xml:space="preserve"> План мероприятий) (прилагается).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 в срок до 12.03.2015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A66EB9" w:rsidRPr="00ED03B6" w:rsidRDefault="00A66EB9" w:rsidP="00ED03B6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районах, которые наиболее подвержены подтоплению паводковыми водами.</w:t>
      </w: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E2CD2">
        <w:rPr>
          <w:rFonts w:ascii="Times New Roman" w:hAnsi="Times New Roman"/>
          <w:sz w:val="28"/>
          <w:szCs w:val="28"/>
        </w:rPr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унитарному предприятию «Жилищно-эксплуатационный комплекс» (далее - </w:t>
      </w:r>
      <w:r w:rsidRPr="00374EAD">
        <w:rPr>
          <w:rFonts w:ascii="Times New Roman" w:hAnsi="Times New Roman"/>
          <w:sz w:val="28"/>
          <w:szCs w:val="28"/>
        </w:rPr>
        <w:t>МУП «ЖЭК</w:t>
      </w:r>
      <w:r>
        <w:rPr>
          <w:rFonts w:ascii="Times New Roman" w:hAnsi="Times New Roman"/>
          <w:sz w:val="28"/>
          <w:szCs w:val="28"/>
        </w:rPr>
        <w:t>»)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107B72">
      <w:pPr>
        <w:tabs>
          <w:tab w:val="left" w:pos="142"/>
        </w:tabs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 срок до 12.03.</w:t>
      </w:r>
      <w:r w:rsidRPr="00513A4C">
        <w:rPr>
          <w:rFonts w:ascii="Times New Roman" w:hAnsi="Times New Roman"/>
          <w:sz w:val="28"/>
          <w:szCs w:val="28"/>
        </w:rPr>
        <w:t xml:space="preserve">2015 разработать и утвердить у председателя КЧС и ПБ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«План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2015 году»  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13A4C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срок до 14.03.</w:t>
      </w:r>
      <w:r w:rsidRPr="00513A4C">
        <w:rPr>
          <w:rFonts w:ascii="Times New Roman" w:hAnsi="Times New Roman"/>
          <w:sz w:val="28"/>
          <w:szCs w:val="28"/>
        </w:rPr>
        <w:t>2015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4. Управлению по делам </w:t>
      </w:r>
      <w:r>
        <w:rPr>
          <w:rFonts w:ascii="Times New Roman" w:hAnsi="Times New Roman"/>
          <w:sz w:val="28"/>
          <w:szCs w:val="28"/>
        </w:rPr>
        <w:t xml:space="preserve">гражданской обороны, чрезвычайным ситуациям администрации города Твери (далее - управление по делам </w:t>
      </w:r>
      <w:r w:rsidRPr="00513A4C">
        <w:rPr>
          <w:rFonts w:ascii="Times New Roman" w:hAnsi="Times New Roman"/>
          <w:sz w:val="28"/>
          <w:szCs w:val="28"/>
        </w:rPr>
        <w:t>ГО, ЧС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107B72">
      <w:pPr>
        <w:spacing w:after="0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13A4C">
        <w:rPr>
          <w:rFonts w:ascii="Times New Roman" w:hAnsi="Times New Roman"/>
          <w:sz w:val="28"/>
          <w:szCs w:val="28"/>
        </w:rPr>
        <w:t>довести постановление до сведения организаций, включенных в План мероприятий;</w:t>
      </w:r>
    </w:p>
    <w:p w:rsidR="00A66EB9" w:rsidRPr="00513A4C" w:rsidRDefault="00A66EB9" w:rsidP="00107B72">
      <w:pPr>
        <w:tabs>
          <w:tab w:val="left" w:pos="14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20.05.2015 заместителю Главы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(</w:t>
      </w:r>
      <w:r w:rsidRPr="002D795B">
        <w:rPr>
          <w:rFonts w:ascii="Times New Roman" w:hAnsi="Times New Roman"/>
          <w:sz w:val="28"/>
          <w:szCs w:val="28"/>
        </w:rPr>
        <w:t>Д.И</w:t>
      </w:r>
      <w:r>
        <w:rPr>
          <w:rFonts w:ascii="Times New Roman" w:hAnsi="Times New Roman"/>
          <w:sz w:val="28"/>
          <w:szCs w:val="28"/>
        </w:rPr>
        <w:t>.</w:t>
      </w:r>
      <w:r w:rsidRPr="002D7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A4C">
        <w:rPr>
          <w:rFonts w:ascii="Times New Roman" w:hAnsi="Times New Roman"/>
          <w:sz w:val="28"/>
          <w:szCs w:val="28"/>
        </w:rPr>
        <w:t>Насибуллин</w:t>
      </w:r>
      <w:proofErr w:type="spellEnd"/>
      <w:r w:rsidRPr="00513A4C">
        <w:rPr>
          <w:rFonts w:ascii="Times New Roman" w:hAnsi="Times New Roman"/>
          <w:sz w:val="28"/>
          <w:szCs w:val="28"/>
        </w:rPr>
        <w:t>).</w:t>
      </w:r>
    </w:p>
    <w:p w:rsidR="00A66EB9" w:rsidRPr="00513A4C" w:rsidRDefault="00A66EB9" w:rsidP="00A0776C">
      <w:pPr>
        <w:tabs>
          <w:tab w:val="left" w:pos="142"/>
          <w:tab w:val="left" w:pos="567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 xml:space="preserve">5. Рекомендовать руководителям </w:t>
      </w:r>
      <w:r>
        <w:rPr>
          <w:rFonts w:ascii="Times New Roman" w:hAnsi="Times New Roman"/>
          <w:sz w:val="28"/>
          <w:szCs w:val="28"/>
        </w:rPr>
        <w:t xml:space="preserve">открытого акционерного общества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общества с ограниченной </w:t>
      </w:r>
      <w:proofErr w:type="spellStart"/>
      <w:r>
        <w:rPr>
          <w:rFonts w:ascii="Times New Roman" w:hAnsi="Times New Roman"/>
          <w:sz w:val="28"/>
          <w:szCs w:val="28"/>
        </w:rPr>
        <w:t>ответс-твенностью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открытого акционерного общества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ОАО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едерального государственного бюджетного учреждения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513A4C" w:rsidRDefault="00A66EB9" w:rsidP="002F0390">
      <w:pPr>
        <w:tabs>
          <w:tab w:val="left" w:pos="142"/>
          <w:tab w:val="left" w:pos="540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 </w:t>
      </w:r>
      <w:r w:rsidRPr="00513A4C">
        <w:rPr>
          <w:rFonts w:ascii="Times New Roman" w:hAnsi="Times New Roman"/>
          <w:sz w:val="28"/>
          <w:szCs w:val="28"/>
        </w:rPr>
        <w:t xml:space="preserve">МУП «ЖЭК» совместно с </w:t>
      </w:r>
      <w:r>
        <w:rPr>
          <w:rFonts w:ascii="Times New Roman" w:hAnsi="Times New Roman"/>
          <w:sz w:val="28"/>
          <w:szCs w:val="28"/>
        </w:rPr>
        <w:t>м</w:t>
      </w:r>
      <w:r w:rsidRPr="001A322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ниципальным унитарным</w:t>
      </w:r>
      <w:r w:rsidRPr="001A322D">
        <w:rPr>
          <w:rFonts w:ascii="Times New Roman" w:hAnsi="Times New Roman"/>
          <w:sz w:val="28"/>
          <w:szCs w:val="28"/>
        </w:rPr>
        <w:t xml:space="preserve"> предприя</w:t>
      </w:r>
      <w:r>
        <w:rPr>
          <w:rFonts w:ascii="Times New Roman" w:hAnsi="Times New Roman"/>
          <w:sz w:val="28"/>
          <w:szCs w:val="28"/>
        </w:rPr>
        <w:t xml:space="preserve">тием </w:t>
      </w:r>
      <w:r w:rsidRPr="00FE54DE">
        <w:rPr>
          <w:rFonts w:ascii="Times New Roman" w:hAnsi="Times New Roman"/>
          <w:sz w:val="28"/>
          <w:szCs w:val="28"/>
        </w:rPr>
        <w:t>«</w:t>
      </w:r>
      <w:proofErr w:type="spellStart"/>
      <w:r w:rsidRPr="00FE54DE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FE54DE">
        <w:rPr>
          <w:rFonts w:ascii="Times New Roman" w:hAnsi="Times New Roman"/>
          <w:sz w:val="28"/>
          <w:szCs w:val="28"/>
        </w:rPr>
        <w:t>»</w:t>
      </w:r>
      <w:r w:rsidRPr="001A3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 поверхностных вод у оголовков ливневой канализации в период подъема паводковых вод выше критических отметок. </w:t>
      </w:r>
    </w:p>
    <w:p w:rsidR="00A66EB9" w:rsidRDefault="00A66EB9" w:rsidP="002F0390">
      <w:pPr>
        <w:tabs>
          <w:tab w:val="left" w:pos="142"/>
          <w:tab w:val="left" w:pos="540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указанных в Плане работ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 xml:space="preserve">на 2015 год. </w:t>
      </w:r>
    </w:p>
    <w:p w:rsidR="00A66EB9" w:rsidRPr="00513A4C" w:rsidRDefault="00A66EB9" w:rsidP="00BE63C2">
      <w:pPr>
        <w:tabs>
          <w:tab w:val="left" w:pos="142"/>
          <w:tab w:val="left" w:pos="540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   </w:t>
      </w:r>
      <w:r w:rsidRPr="00513A4C">
        <w:rPr>
          <w:rFonts w:ascii="Times New Roman" w:hAnsi="Times New Roman"/>
          <w:sz w:val="28"/>
          <w:szCs w:val="28"/>
        </w:rPr>
        <w:t>Управлению информации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довести до </w:t>
      </w:r>
      <w:r>
        <w:rPr>
          <w:rFonts w:ascii="Times New Roman" w:hAnsi="Times New Roman"/>
          <w:sz w:val="28"/>
          <w:szCs w:val="28"/>
        </w:rPr>
        <w:t>н</w:t>
      </w:r>
      <w:r w:rsidRPr="00513A4C">
        <w:rPr>
          <w:rFonts w:ascii="Times New Roman" w:hAnsi="Times New Roman"/>
          <w:sz w:val="28"/>
          <w:szCs w:val="28"/>
        </w:rPr>
        <w:t>аселения инф</w:t>
      </w:r>
      <w:r w:rsidR="00BE63C2">
        <w:rPr>
          <w:rFonts w:ascii="Times New Roman" w:hAnsi="Times New Roman"/>
          <w:sz w:val="28"/>
          <w:szCs w:val="28"/>
        </w:rPr>
        <w:t xml:space="preserve">ормацию управления по делам ГО, </w:t>
      </w:r>
      <w:r w:rsidRPr="00513A4C">
        <w:rPr>
          <w:rFonts w:ascii="Times New Roman" w:hAnsi="Times New Roman"/>
          <w:sz w:val="28"/>
          <w:szCs w:val="28"/>
        </w:rPr>
        <w:t xml:space="preserve">ЧС г. Твери о правилах 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2F0390">
      <w:pPr>
        <w:tabs>
          <w:tab w:val="left" w:pos="142"/>
          <w:tab w:val="left" w:pos="567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2F0390">
      <w:pPr>
        <w:tabs>
          <w:tab w:val="left" w:pos="540"/>
        </w:tabs>
        <w:spacing w:after="0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A0776C">
      <w:pPr>
        <w:tabs>
          <w:tab w:val="left" w:pos="142"/>
          <w:tab w:val="left" w:pos="567"/>
        </w:tabs>
        <w:spacing w:after="0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 </w:t>
      </w:r>
      <w:r w:rsidRPr="00513A4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Pr="00AB061D">
        <w:rPr>
          <w:rFonts w:ascii="Times New Roman" w:hAnsi="Times New Roman"/>
          <w:sz w:val="28"/>
          <w:szCs w:val="28"/>
        </w:rPr>
        <w:t>Д.И.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A4C">
        <w:rPr>
          <w:rFonts w:ascii="Times New Roman" w:hAnsi="Times New Roman"/>
          <w:sz w:val="28"/>
          <w:szCs w:val="28"/>
        </w:rPr>
        <w:t>Насибуллина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A66EB9" w:rsidP="00FE54DE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07B72">
      <w:pPr>
        <w:spacing w:after="0"/>
        <w:ind w:left="-426" w:right="-143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 Глава администрации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513A4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13A4C">
        <w:rPr>
          <w:rFonts w:ascii="Times New Roman" w:hAnsi="Times New Roman"/>
          <w:sz w:val="28"/>
          <w:szCs w:val="28"/>
        </w:rPr>
        <w:t>Ю.В. Тимофеев</w:t>
      </w:r>
      <w:bookmarkEnd w:id="0"/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Default="00A66EB9" w:rsidP="00513A4C">
      <w:pPr>
        <w:rPr>
          <w:rFonts w:ascii="Times New Roman" w:hAnsi="Times New Roman"/>
          <w:sz w:val="28"/>
          <w:szCs w:val="28"/>
        </w:rPr>
      </w:pPr>
    </w:p>
    <w:p w:rsidR="00A66EB9" w:rsidRDefault="00A66EB9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0D31A6" w:rsidRDefault="000D31A6" w:rsidP="00513A4C">
      <w:pPr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4555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A7186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Pr="000D4A92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A66EB9" w:rsidRPr="000D4A92" w:rsidRDefault="00A66EB9" w:rsidP="004555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администрации города Твери</w:t>
      </w:r>
    </w:p>
    <w:p w:rsidR="00A66EB9" w:rsidRPr="004555DE" w:rsidRDefault="00A66EB9" w:rsidP="004555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555DE">
        <w:rPr>
          <w:rFonts w:ascii="Times New Roman" w:hAnsi="Times New Roman"/>
          <w:sz w:val="28"/>
          <w:szCs w:val="28"/>
        </w:rPr>
        <w:t xml:space="preserve">   от «</w:t>
      </w:r>
      <w:r w:rsidR="000D31A6">
        <w:rPr>
          <w:rFonts w:ascii="Times New Roman" w:hAnsi="Times New Roman"/>
          <w:sz w:val="28"/>
          <w:szCs w:val="28"/>
        </w:rPr>
        <w:t>03</w:t>
      </w:r>
      <w:r w:rsidRPr="004555DE">
        <w:rPr>
          <w:rFonts w:ascii="Times New Roman" w:hAnsi="Times New Roman"/>
          <w:sz w:val="28"/>
          <w:szCs w:val="28"/>
        </w:rPr>
        <w:t>»</w:t>
      </w:r>
      <w:r w:rsidR="000D31A6">
        <w:rPr>
          <w:rFonts w:ascii="Times New Roman" w:hAnsi="Times New Roman"/>
          <w:sz w:val="28"/>
          <w:szCs w:val="28"/>
        </w:rPr>
        <w:t xml:space="preserve"> марта </w:t>
      </w:r>
      <w:r w:rsidRPr="004555DE">
        <w:rPr>
          <w:rFonts w:ascii="Times New Roman" w:hAnsi="Times New Roman"/>
          <w:sz w:val="28"/>
          <w:szCs w:val="28"/>
        </w:rPr>
        <w:t xml:space="preserve"> 2015 № </w:t>
      </w:r>
      <w:r w:rsidR="000D31A6">
        <w:rPr>
          <w:rFonts w:ascii="Times New Roman" w:hAnsi="Times New Roman"/>
          <w:sz w:val="28"/>
          <w:szCs w:val="28"/>
        </w:rPr>
        <w:t>234</w:t>
      </w:r>
      <w:bookmarkStart w:id="1" w:name="_GoBack"/>
      <w:bookmarkEnd w:id="1"/>
    </w:p>
    <w:p w:rsidR="00A66EB9" w:rsidRPr="000D4A92" w:rsidRDefault="00A66EB9" w:rsidP="004555D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4555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План</w:t>
      </w:r>
    </w:p>
    <w:p w:rsidR="00A66EB9" w:rsidRPr="000D4A92" w:rsidRDefault="00A66EB9" w:rsidP="004555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неотложных мероприятий по подготовке к проведению безаварийного            пропуска весеннего половодья на территории города Твери в 2015 году</w:t>
      </w:r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A66EB9" w:rsidRPr="00A90356" w:rsidTr="00D82696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AB06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исполне-ния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A66EB9" w:rsidRPr="00A90356" w:rsidTr="004A4B5A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F16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города Твери (далее - ЕДДС) города Твери</w:t>
            </w:r>
          </w:p>
        </w:tc>
        <w:tc>
          <w:tcPr>
            <w:tcW w:w="1444" w:type="dxa"/>
          </w:tcPr>
          <w:p w:rsidR="00A66EB9" w:rsidRPr="00A90356" w:rsidRDefault="00A66EB9" w:rsidP="004A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16.03.</w:t>
            </w:r>
          </w:p>
          <w:p w:rsidR="00A66EB9" w:rsidRPr="00A90356" w:rsidRDefault="00A66EB9" w:rsidP="004A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4A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1516E3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A66EB9" w:rsidRPr="00A90356" w:rsidRDefault="007809E0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 промышленности,</w:t>
            </w:r>
          </w:p>
          <w:p w:rsidR="00A66EB9" w:rsidRPr="00A90356" w:rsidRDefault="00A66EB9" w:rsidP="003C38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подрядных организаций,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        товари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ществ собственников жилья (далее -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ТСЖ), управляющих организаций и других на тему «О мероприятиях по подготовке к пропуску весеннего половодья в 2015 году»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20.03.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1516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Департамент экономики, инвестиций и </w:t>
            </w: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промыш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-ленной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политики администрации города Твери, администрации районов в городе Твери</w:t>
            </w:r>
          </w:p>
        </w:tc>
      </w:tr>
      <w:tr w:rsidR="00A66EB9" w:rsidRPr="00A90356" w:rsidTr="00C14472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A66EB9" w:rsidRPr="00A90356" w:rsidRDefault="00A66EB9" w:rsidP="00C144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постоянного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техническим состоянием гидротехнических сооружений, в том числе бесхозяйных</w:t>
            </w:r>
          </w:p>
        </w:tc>
        <w:tc>
          <w:tcPr>
            <w:tcW w:w="1444" w:type="dxa"/>
          </w:tcPr>
          <w:p w:rsidR="00A66EB9" w:rsidRPr="00A90356" w:rsidRDefault="00A66EB9" w:rsidP="00C144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ходе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  <w:proofErr w:type="gramEnd"/>
          </w:p>
          <w:p w:rsidR="00A66EB9" w:rsidRPr="00A90356" w:rsidRDefault="007809E0" w:rsidP="007809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оло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администрация Московского района в городе Твери</w:t>
            </w:r>
          </w:p>
        </w:tc>
      </w:tr>
      <w:tr w:rsidR="00A66EB9" w:rsidRPr="00A90356" w:rsidTr="001516E3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D826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</w:tc>
        <w:tc>
          <w:tcPr>
            <w:tcW w:w="1444" w:type="dxa"/>
          </w:tcPr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1516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  <w:vAlign w:val="center"/>
          </w:tcPr>
          <w:p w:rsidR="00A66EB9" w:rsidRPr="00A90356" w:rsidRDefault="00A66EB9" w:rsidP="00244C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A66EB9" w:rsidRPr="00A90356" w:rsidRDefault="00A66EB9" w:rsidP="00244C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A66EB9" w:rsidRPr="00A90356" w:rsidRDefault="00A66EB9" w:rsidP="00244C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</w:tr>
      <w:tr w:rsidR="00A66EB9" w:rsidRPr="00A90356" w:rsidTr="00D15265">
        <w:trPr>
          <w:trHeight w:val="1851"/>
          <w:tblHeader/>
        </w:trPr>
        <w:tc>
          <w:tcPr>
            <w:tcW w:w="710" w:type="dxa"/>
            <w:vAlign w:val="center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подворовых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обходов и </w:t>
            </w: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инструкта-жей</w:t>
            </w:r>
            <w:proofErr w:type="spellEnd"/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жителей в местах подтопления (выдача памяток населению)</w:t>
            </w:r>
          </w:p>
        </w:tc>
        <w:tc>
          <w:tcPr>
            <w:tcW w:w="1444" w:type="dxa"/>
            <w:vAlign w:val="center"/>
          </w:tcPr>
          <w:p w:rsidR="00A66EB9" w:rsidRPr="00A90356" w:rsidRDefault="00A66EB9" w:rsidP="00AB06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  <w:vAlign w:val="center"/>
          </w:tcPr>
          <w:p w:rsidR="00A66EB9" w:rsidRPr="00A90356" w:rsidRDefault="00A66EB9" w:rsidP="00AB06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EB9" w:rsidRPr="00A90356" w:rsidTr="00D15265">
        <w:trPr>
          <w:trHeight w:val="4125"/>
          <w:tblHeader/>
        </w:trPr>
        <w:tc>
          <w:tcPr>
            <w:tcW w:w="710" w:type="dxa"/>
          </w:tcPr>
          <w:p w:rsidR="00A66EB9" w:rsidRPr="00A90356" w:rsidRDefault="00A66EB9" w:rsidP="00D15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D15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D15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D15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D152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44" w:type="dxa"/>
          </w:tcPr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состоянием:</w:t>
            </w:r>
          </w:p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химически опасных объектов;</w:t>
            </w:r>
          </w:p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очистных сооружений, колодцев и скотомогильников; </w:t>
            </w:r>
            <w:r w:rsidR="007809E0">
              <w:rPr>
                <w:rFonts w:ascii="Times New Roman" w:hAnsi="Times New Roman"/>
                <w:sz w:val="28"/>
                <w:szCs w:val="28"/>
              </w:rPr>
              <w:t>хранилищ удобрений;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A66EB9" w:rsidRPr="00A90356" w:rsidRDefault="00A66EB9" w:rsidP="00C144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ходе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  <w:proofErr w:type="gramEnd"/>
          </w:p>
          <w:p w:rsidR="00A66EB9" w:rsidRPr="00A90356" w:rsidRDefault="00A66EB9" w:rsidP="00C144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полово-дья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Твери;</w:t>
            </w:r>
          </w:p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хозяйст-ва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(далее - департамент ЖКХ), департамент благоустройства и потребительского рынка администрации города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Твери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;О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«Тверь Водоканал»</w:t>
            </w:r>
          </w:p>
        </w:tc>
      </w:tr>
      <w:tr w:rsidR="00A66EB9" w:rsidRPr="00A90356" w:rsidTr="00D15265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A66EB9" w:rsidRPr="00A90356" w:rsidRDefault="00A66EB9" w:rsidP="003731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работы оперативных групп управления по делам ГО, ЧС г. Твери, администраций районов в городе Твери по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обстановкой в ходе весеннего половодья, в том числе за работой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гидропостов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A66EB9" w:rsidRPr="00A90356" w:rsidRDefault="00A66EB9" w:rsidP="004A26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ходе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EB9" w:rsidRPr="00A90356" w:rsidRDefault="00A66EB9" w:rsidP="004A26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полово-дья</w:t>
            </w:r>
            <w:proofErr w:type="spellEnd"/>
            <w:proofErr w:type="gramEnd"/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A66EB9" w:rsidRPr="00A90356" w:rsidRDefault="00A66EB9" w:rsidP="00F16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городе Твери, управление по делам ГО, ЧС г. Твери,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департа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</w:p>
          <w:p w:rsidR="00A66EB9" w:rsidRPr="00A90356" w:rsidRDefault="00A66EB9" w:rsidP="00E92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мент дорожного хозяйства и транспорта администрации города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19.03.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 ГО, ЧС г. Твери, ЕДДС города Твери, оперативно дежурная служба (далее - ОДС) департамента ЖКХ</w:t>
            </w:r>
          </w:p>
          <w:p w:rsidR="00A66EB9" w:rsidRPr="00A90356" w:rsidRDefault="00A66EB9" w:rsidP="00D152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</w:tc>
        <w:tc>
          <w:tcPr>
            <w:tcW w:w="1444" w:type="dxa"/>
          </w:tcPr>
          <w:p w:rsidR="00A66EB9" w:rsidRPr="00A90356" w:rsidRDefault="00A66EB9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A66EB9" w:rsidRPr="00A90356" w:rsidRDefault="00A66EB9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</w:p>
        </w:tc>
        <w:tc>
          <w:tcPr>
            <w:tcW w:w="3267" w:type="dxa"/>
          </w:tcPr>
          <w:p w:rsidR="00A66EB9" w:rsidRPr="00A90356" w:rsidRDefault="00A66EB9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 ОДС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 половодья в ЕДДС города Твери и передачи информации в ЦУКС Главного управления МЧС России по Тверской области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поло-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  <w:proofErr w:type="spellEnd"/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департамента ЖКХ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экстренного оповещения и информирования населения о складывающейся обстановке при угрозе и возникновении подтопления:</w:t>
            </w:r>
          </w:p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путем подомовых обходов; </w:t>
            </w:r>
          </w:p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19.03.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ГО, ЧС г. Твери,    управление информации администрации города Твери, администрации районов в городе Твери, управление </w:t>
            </w: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Министерст-ва</w:t>
            </w:r>
            <w:proofErr w:type="spellEnd"/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внутренних дел России (далее - УМВД России) по городу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44" w:type="dxa"/>
          </w:tcPr>
          <w:p w:rsidR="00A66EB9" w:rsidRPr="00A90356" w:rsidRDefault="00A66EB9" w:rsidP="00850D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850D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КЧС и ПБ администрации города Твери, управление по делам ГО, ЧС г.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850D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финансов администрации города Твери, управление по делам ГО, ЧС г.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Эвакуационные комиссии </w:t>
            </w:r>
            <w:proofErr w:type="spellStart"/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города Твери, администраций районов в городе Твери,</w:t>
            </w:r>
          </w:p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населения, старших на участках проведения работ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21.03.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Глава администрации города Твери, главы администраций районов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период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поло-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  <w:proofErr w:type="spellEnd"/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 ГО, ЧС г. Твери, администрации районов в городе Твери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170A75" w:rsidRPr="00170A75">
              <w:rPr>
                <w:rFonts w:ascii="Times New Roman" w:hAnsi="Times New Roman"/>
                <w:sz w:val="28"/>
                <w:szCs w:val="28"/>
              </w:rPr>
              <w:t>департа</w:t>
            </w:r>
            <w:proofErr w:type="spellEnd"/>
            <w:r w:rsidR="00170A75">
              <w:rPr>
                <w:rFonts w:ascii="Times New Roman" w:hAnsi="Times New Roman"/>
                <w:sz w:val="28"/>
                <w:szCs w:val="28"/>
              </w:rPr>
              <w:t>-</w:t>
            </w:r>
            <w:r w:rsidR="00170A75" w:rsidRPr="00170A75">
              <w:rPr>
                <w:rFonts w:ascii="Times New Roman" w:hAnsi="Times New Roman"/>
                <w:sz w:val="28"/>
                <w:szCs w:val="28"/>
              </w:rPr>
              <w:t>мент</w:t>
            </w:r>
            <w:proofErr w:type="gramEnd"/>
            <w:r w:rsidR="00170A75" w:rsidRPr="00170A75">
              <w:rPr>
                <w:rFonts w:ascii="Times New Roman" w:hAnsi="Times New Roman"/>
                <w:sz w:val="28"/>
                <w:szCs w:val="28"/>
              </w:rPr>
              <w:t xml:space="preserve"> ЖКХ,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 департа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мент благоустройства и потребительского рынка</w:t>
            </w:r>
          </w:p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C528E2">
        <w:trPr>
          <w:trHeight w:val="4453"/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CE6A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D836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6EB9" w:rsidRPr="00A90356" w:rsidRDefault="00A66EB9" w:rsidP="00D836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ЖКХ,</w:t>
            </w:r>
          </w:p>
          <w:p w:rsidR="00A66EB9" w:rsidRPr="00A90356" w:rsidRDefault="00A66EB9" w:rsidP="00D836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благоустройства и потребительского рынка</w:t>
            </w:r>
          </w:p>
          <w:p w:rsidR="00A66EB9" w:rsidRPr="00A90356" w:rsidRDefault="00A66EB9" w:rsidP="00D836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муниципальное унитарное предприятие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Тверьобщежитие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66EB9" w:rsidRPr="00A90356" w:rsidRDefault="00A66EB9" w:rsidP="00D836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(далее - 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Тверьобщежитие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A66EB9" w:rsidRPr="00A90356" w:rsidTr="00374B98">
        <w:trPr>
          <w:trHeight w:val="1500"/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 линий связи  и линий электропередач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15.03.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дорожного</w:t>
            </w:r>
            <w:proofErr w:type="gramEnd"/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хозяйства и транспорта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«ЖЭК»,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руководители управляющих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организаций в районах города Твери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ООО «Тверь Водоканал»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Управление по делам ГО, ЧС г. Твери, ООО «Тверь Водоканал» 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664B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«ЖЭК», ООО «Тверь Водоканал», ОАО «Ростелеком», ООО «Тверская генерация»</w:t>
            </w:r>
          </w:p>
        </w:tc>
      </w:tr>
      <w:tr w:rsidR="00A66EB9" w:rsidRPr="00A90356" w:rsidTr="00374B98">
        <w:trPr>
          <w:trHeight w:val="1080"/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CE6A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Председатели КЧС и ПБ</w:t>
            </w:r>
          </w:p>
          <w:p w:rsidR="00A66EB9" w:rsidRPr="00A90356" w:rsidRDefault="00A66EB9" w:rsidP="00CE6A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администраций районов</w:t>
            </w:r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170A75" w:rsidRPr="00A90356" w:rsidTr="00A129BE">
        <w:trPr>
          <w:trHeight w:val="2997"/>
          <w:tblHeader/>
        </w:trPr>
        <w:tc>
          <w:tcPr>
            <w:tcW w:w="710" w:type="dxa"/>
          </w:tcPr>
          <w:p w:rsidR="00170A75" w:rsidRPr="00A90356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A75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A75" w:rsidRPr="00A90356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A75" w:rsidRPr="00A90356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24.</w:t>
            </w:r>
          </w:p>
          <w:p w:rsidR="00170A75" w:rsidRPr="00A90356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A75" w:rsidRPr="00A90356" w:rsidRDefault="00170A75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70A75" w:rsidRPr="00A90356" w:rsidRDefault="00170A75" w:rsidP="00BA32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состоянием дюкеров</w:t>
            </w:r>
          </w:p>
          <w:p w:rsidR="00170A75" w:rsidRPr="00A90356" w:rsidRDefault="00170A75" w:rsidP="00BA32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70A75" w:rsidRPr="00A90356" w:rsidRDefault="00170A75" w:rsidP="00BA32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170A75" w:rsidRPr="00A90356" w:rsidRDefault="00170A75" w:rsidP="00BA32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170A75" w:rsidRPr="00A90356" w:rsidRDefault="00170A75" w:rsidP="00BA32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 поло-</w:t>
            </w:r>
          </w:p>
          <w:p w:rsidR="00170A75" w:rsidRPr="00A90356" w:rsidRDefault="00170A75" w:rsidP="00BA32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  <w:proofErr w:type="spellEnd"/>
          </w:p>
          <w:p w:rsidR="00170A75" w:rsidRPr="00A90356" w:rsidRDefault="00170A75" w:rsidP="00BA32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70A75" w:rsidRPr="00A90356" w:rsidRDefault="00170A75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70A75" w:rsidRPr="00A90356" w:rsidRDefault="00170A75" w:rsidP="00374B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ОАО «Газпром газораспределение Тверь», ООО «Тверь Водоканал», ОАО</w:t>
            </w:r>
          </w:p>
          <w:p w:rsidR="00170A75" w:rsidRPr="00A90356" w:rsidRDefault="00170A75" w:rsidP="00F16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«Ростелеком», ООО «Тверская генерация»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A66EB9" w:rsidRPr="00A90356" w:rsidRDefault="00A66EB9" w:rsidP="000A0D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Уличные комитеты,</w:t>
            </w:r>
          </w:p>
          <w:p w:rsidR="00A66EB9" w:rsidRPr="00A90356" w:rsidRDefault="00A66EB9" w:rsidP="004A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управляю-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spellEnd"/>
            <w:proofErr w:type="gram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организаций, организаций всех форм собственности</w:t>
            </w:r>
          </w:p>
        </w:tc>
      </w:tr>
      <w:tr w:rsidR="00A66EB9" w:rsidRPr="00A90356" w:rsidTr="00D82696">
        <w:trPr>
          <w:tblHeader/>
        </w:trPr>
        <w:tc>
          <w:tcPr>
            <w:tcW w:w="710" w:type="dxa"/>
          </w:tcPr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6EB9" w:rsidRPr="00A90356" w:rsidRDefault="00A66EB9" w:rsidP="002728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A66EB9" w:rsidRPr="00A90356" w:rsidRDefault="00A66EB9" w:rsidP="004555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 период поло-</w:t>
            </w:r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  <w:proofErr w:type="spellEnd"/>
          </w:p>
          <w:p w:rsidR="00A66EB9" w:rsidRPr="00A90356" w:rsidRDefault="00A66EB9" w:rsidP="00455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0356">
              <w:rPr>
                <w:rFonts w:ascii="Times New Roman" w:hAnsi="Times New Roman"/>
                <w:sz w:val="28"/>
                <w:szCs w:val="28"/>
              </w:rPr>
              <w:t>ФГБУ «Тверской ЦГМС», управление по делам ГО, ЧС  г. Твери, департамент дорожного</w:t>
            </w:r>
            <w:proofErr w:type="gramEnd"/>
          </w:p>
          <w:p w:rsidR="00A66EB9" w:rsidRPr="00A90356" w:rsidRDefault="00A66EB9" w:rsidP="00E57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хозяйства и транспорта</w:t>
            </w:r>
          </w:p>
          <w:p w:rsidR="00A66EB9" w:rsidRPr="00A90356" w:rsidRDefault="00A66EB9" w:rsidP="00664B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</w:t>
            </w:r>
          </w:p>
        </w:tc>
      </w:tr>
    </w:tbl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p w:rsidR="00A66EB9" w:rsidRDefault="00A66EB9" w:rsidP="004B7151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:rsidR="00A66EB9" w:rsidRPr="001A7186" w:rsidRDefault="00A66EB9" w:rsidP="004B7151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делам ГО, ЧС г. Твери                    </w:t>
      </w:r>
      <w:r w:rsidRPr="001A7186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A7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А.О. Антонов</w:t>
      </w:r>
      <w:r w:rsidRPr="001A7186">
        <w:rPr>
          <w:rFonts w:ascii="Times New Roman" w:hAnsi="Times New Roman"/>
          <w:sz w:val="28"/>
          <w:szCs w:val="28"/>
        </w:rPr>
        <w:t xml:space="preserve">                  </w:t>
      </w:r>
    </w:p>
    <w:p w:rsidR="00A66EB9" w:rsidRPr="001A7186" w:rsidRDefault="00A66EB9" w:rsidP="001A7186">
      <w:pPr>
        <w:rPr>
          <w:rFonts w:ascii="Times New Roman" w:hAnsi="Times New Roman"/>
          <w:sz w:val="28"/>
          <w:szCs w:val="28"/>
        </w:rPr>
      </w:pPr>
      <w:r w:rsidRPr="001A71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66EB9" w:rsidRPr="001A7186" w:rsidRDefault="00A66EB9" w:rsidP="001A7186">
      <w:pPr>
        <w:rPr>
          <w:rFonts w:ascii="Times New Roman" w:hAnsi="Times New Roman"/>
          <w:sz w:val="28"/>
          <w:szCs w:val="28"/>
        </w:rPr>
      </w:pPr>
      <w:r w:rsidRPr="001A71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A66EB9" w:rsidRPr="001A7186" w:rsidRDefault="00A66EB9" w:rsidP="001A7186">
      <w:pPr>
        <w:rPr>
          <w:rFonts w:ascii="Times New Roman" w:hAnsi="Times New Roman"/>
          <w:sz w:val="28"/>
          <w:szCs w:val="28"/>
        </w:rPr>
      </w:pPr>
    </w:p>
    <w:p w:rsidR="00A66EB9" w:rsidRPr="001A7186" w:rsidRDefault="00A66EB9" w:rsidP="000D4A92">
      <w:pPr>
        <w:rPr>
          <w:rFonts w:ascii="Times New Roman" w:hAnsi="Times New Roman"/>
          <w:sz w:val="28"/>
          <w:szCs w:val="28"/>
        </w:rPr>
      </w:pPr>
      <w:r w:rsidRPr="001A71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A66EB9" w:rsidRPr="001A7186" w:rsidRDefault="00A66EB9" w:rsidP="001A7186">
      <w:pPr>
        <w:rPr>
          <w:rFonts w:ascii="Times New Roman" w:hAnsi="Times New Roman"/>
          <w:sz w:val="28"/>
          <w:szCs w:val="28"/>
        </w:rPr>
      </w:pPr>
      <w:r w:rsidRPr="001A71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66EB9" w:rsidRPr="00513A4C" w:rsidRDefault="00A66EB9" w:rsidP="001A7186">
      <w:pPr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A66EB9" w:rsidRPr="00513A4C" w:rsidRDefault="00A66EB9" w:rsidP="001A7186">
      <w:pPr>
        <w:spacing w:after="0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66EB9" w:rsidRPr="00513A4C" w:rsidRDefault="00A66EB9" w:rsidP="00513A4C">
      <w:pPr>
        <w:rPr>
          <w:rFonts w:ascii="Times New Roman" w:hAnsi="Times New Roman"/>
          <w:sz w:val="28"/>
          <w:szCs w:val="28"/>
        </w:rPr>
      </w:pPr>
    </w:p>
    <w:sectPr w:rsidR="00A66EB9" w:rsidRPr="00513A4C" w:rsidSect="0052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5F16"/>
    <w:rsid w:val="000208C9"/>
    <w:rsid w:val="00037481"/>
    <w:rsid w:val="00064B05"/>
    <w:rsid w:val="00085F5B"/>
    <w:rsid w:val="00093C12"/>
    <w:rsid w:val="000A0DDD"/>
    <w:rsid w:val="000D31A6"/>
    <w:rsid w:val="000D4A92"/>
    <w:rsid w:val="00107B72"/>
    <w:rsid w:val="00123024"/>
    <w:rsid w:val="001516E3"/>
    <w:rsid w:val="001632BA"/>
    <w:rsid w:val="00170A75"/>
    <w:rsid w:val="001A322D"/>
    <w:rsid w:val="001A7186"/>
    <w:rsid w:val="002111DA"/>
    <w:rsid w:val="00244CCB"/>
    <w:rsid w:val="00272857"/>
    <w:rsid w:val="00274220"/>
    <w:rsid w:val="002C2162"/>
    <w:rsid w:val="002D795B"/>
    <w:rsid w:val="002F0390"/>
    <w:rsid w:val="0037318C"/>
    <w:rsid w:val="00374B98"/>
    <w:rsid w:val="00374EAD"/>
    <w:rsid w:val="003C3888"/>
    <w:rsid w:val="003D3DA9"/>
    <w:rsid w:val="00414DA6"/>
    <w:rsid w:val="004244D9"/>
    <w:rsid w:val="0044703F"/>
    <w:rsid w:val="004555DE"/>
    <w:rsid w:val="004A263C"/>
    <w:rsid w:val="004A4B5A"/>
    <w:rsid w:val="004B7151"/>
    <w:rsid w:val="004D3821"/>
    <w:rsid w:val="00506C27"/>
    <w:rsid w:val="00513A4C"/>
    <w:rsid w:val="0052139A"/>
    <w:rsid w:val="005B7135"/>
    <w:rsid w:val="005F4C83"/>
    <w:rsid w:val="00634044"/>
    <w:rsid w:val="00664B3E"/>
    <w:rsid w:val="006C47CE"/>
    <w:rsid w:val="0074506B"/>
    <w:rsid w:val="007809E0"/>
    <w:rsid w:val="00811B3F"/>
    <w:rsid w:val="00822DE1"/>
    <w:rsid w:val="00850D6D"/>
    <w:rsid w:val="00913163"/>
    <w:rsid w:val="00960A63"/>
    <w:rsid w:val="009B491E"/>
    <w:rsid w:val="009F25FF"/>
    <w:rsid w:val="00A0776C"/>
    <w:rsid w:val="00A12CCC"/>
    <w:rsid w:val="00A40AAC"/>
    <w:rsid w:val="00A66EB9"/>
    <w:rsid w:val="00A90356"/>
    <w:rsid w:val="00AB061D"/>
    <w:rsid w:val="00AB13A7"/>
    <w:rsid w:val="00AD5B53"/>
    <w:rsid w:val="00BA0E80"/>
    <w:rsid w:val="00BA3227"/>
    <w:rsid w:val="00BE63C2"/>
    <w:rsid w:val="00BF5F38"/>
    <w:rsid w:val="00C14472"/>
    <w:rsid w:val="00C528E2"/>
    <w:rsid w:val="00C7163E"/>
    <w:rsid w:val="00CE2CD2"/>
    <w:rsid w:val="00CE6AAC"/>
    <w:rsid w:val="00D15265"/>
    <w:rsid w:val="00D82696"/>
    <w:rsid w:val="00D83661"/>
    <w:rsid w:val="00E12598"/>
    <w:rsid w:val="00E5795D"/>
    <w:rsid w:val="00E909D9"/>
    <w:rsid w:val="00E92DA4"/>
    <w:rsid w:val="00EB08E0"/>
    <w:rsid w:val="00ED03B6"/>
    <w:rsid w:val="00F16863"/>
    <w:rsid w:val="00FC7DD2"/>
    <w:rsid w:val="00FD139C"/>
    <w:rsid w:val="00FD1D58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9B95-F4E3-4C9E-860E-8BC65690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1578</Words>
  <Characters>12144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2015-02-19T06:02:00Z</cp:lastPrinted>
  <dcterms:created xsi:type="dcterms:W3CDTF">2015-03-03T13:00:00Z</dcterms:created>
  <dcterms:modified xsi:type="dcterms:W3CDTF">2015-03-05T07:25:00Z</dcterms:modified>
</cp:coreProperties>
</file>